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AAA46" w14:textId="77777777" w:rsidR="00C51650" w:rsidRPr="00F27FCE" w:rsidRDefault="00C51650" w:rsidP="00C51650">
      <w:pPr>
        <w:spacing w:before="60" w:after="60" w:line="240" w:lineRule="auto"/>
        <w:outlineLvl w:val="1"/>
        <w:rPr>
          <w:rFonts w:ascii="myFont2" w:eastAsia="Times New Roman" w:hAnsi="myFont2" w:cs="Times New Roman"/>
          <w:color w:val="000000"/>
          <w:kern w:val="0"/>
          <w:sz w:val="75"/>
          <w:szCs w:val="75"/>
          <w:lang w:eastAsia="cs-CZ"/>
          <w14:ligatures w14:val="none"/>
        </w:rPr>
      </w:pPr>
      <w:r w:rsidRPr="00F27FCE">
        <w:rPr>
          <w:rFonts w:ascii="myFont2" w:eastAsia="Times New Roman" w:hAnsi="myFont2" w:cs="Times New Roman"/>
          <w:color w:val="000000"/>
          <w:kern w:val="0"/>
          <w:sz w:val="75"/>
          <w:szCs w:val="75"/>
          <w:lang w:eastAsia="cs-CZ"/>
          <w14:ligatures w14:val="none"/>
        </w:rPr>
        <w:t>STANOVY STUDENTSKÉ RADY</w:t>
      </w:r>
    </w:p>
    <w:p w14:paraId="19C2F442" w14:textId="77777777" w:rsidR="00C51650" w:rsidRPr="00F27FCE" w:rsidRDefault="00C51650" w:rsidP="00C51650">
      <w:pPr>
        <w:spacing w:before="150" w:after="150"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 </w:t>
      </w:r>
    </w:p>
    <w:p w14:paraId="01461612" w14:textId="50D97010" w:rsidR="00C51650" w:rsidRPr="00F27FCE" w:rsidRDefault="00C51650" w:rsidP="00C51650">
      <w:pPr>
        <w:spacing w:before="150" w:after="150"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Na Gymnáziu Václava Hlavatého, Louny, působí v souladu s ustanovením § 21 odst. d) zákona č. 561/2004 Sb., o předškolním, základním, středním, vyšším odborném a jiném vzdělávání (školský zákon), v platném znění </w:t>
      </w:r>
      <w:r w:rsidRPr="00F27FCE">
        <w:rPr>
          <w:rFonts w:ascii="Tahoma" w:eastAsia="Times New Roman" w:hAnsi="Tahoma" w:cs="Tahoma"/>
          <w:b/>
          <w:bCs/>
          <w:color w:val="1D1D1D"/>
          <w:kern w:val="0"/>
          <w:szCs w:val="24"/>
          <w:lang w:eastAsia="cs-CZ"/>
          <w14:ligatures w14:val="none"/>
        </w:rPr>
        <w:t>Studentská rada Gymnázia Václava Hlavatého, Louny</w:t>
      </w:r>
      <w:r w:rsidRPr="00F27FCE">
        <w:rPr>
          <w:rFonts w:ascii="Tahoma" w:eastAsia="Times New Roman" w:hAnsi="Tahoma" w:cs="Tahoma"/>
          <w:color w:val="1D1D1D"/>
          <w:kern w:val="0"/>
          <w:szCs w:val="24"/>
          <w:lang w:eastAsia="cs-CZ"/>
          <w14:ligatures w14:val="none"/>
        </w:rPr>
        <w:t> (dále jen "SR"). SR spolupracuje s vedením školy, je poradním orgánem ředitele školy. Žáci GVH se mohou prostřednictvím SR vyjadřovat ke všem rozhodnutím týkajícím se podstatných záležitostí jejich vzdělávání, přičemž jejich vyjádřením musí být věnována pozornost odpovídající jejich věku a stupni vývoje. Předpokladem dobré komunikace mezi SR a ředitelem školy (širším vedením školy) je zájem všech studentů, které zastupuje SR, na rozvoji školy a zkvalitňování vzdělávacího systému.</w:t>
      </w:r>
    </w:p>
    <w:p w14:paraId="78C95613" w14:textId="77777777" w:rsidR="00C51650" w:rsidRPr="00F27FCE" w:rsidRDefault="00C51650" w:rsidP="00C51650">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SR je samosprávným orgánem žáků Gymnázia Václava Hlavatého, Louny.</w:t>
      </w:r>
    </w:p>
    <w:p w14:paraId="261EE711" w14:textId="77777777" w:rsidR="00242ABF" w:rsidRPr="00F27FCE" w:rsidRDefault="00C51650" w:rsidP="00242ABF">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Všichni žáci Gymnázia Václava Hlavatého, Louny, mají aktivní i pasivní volební právo. Znamená to, že do SR mohou volit i mohou být zvoleni (viz ustanovení § 21 odst. d) školského zákona).</w:t>
      </w:r>
    </w:p>
    <w:p w14:paraId="321AFADC" w14:textId="243D034D" w:rsidR="00242ABF" w:rsidRPr="00F27FCE" w:rsidRDefault="00C51650" w:rsidP="00BA5B7F">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Do SR si studenti sami zvolí dva zástupce z každé třídy. Třídy si mohou stanovit náhradní zástupce, kteří se zasedání SR účastní v nepřítomnosti hlavních určených zástupců. Třída své zástupce zvolí nejpozději do konce druhého týdne školního roku.</w:t>
      </w:r>
      <w:r w:rsidR="00242ABF" w:rsidRPr="00F27FCE">
        <w:rPr>
          <w:rFonts w:ascii="Tahoma" w:eastAsia="Times New Roman" w:hAnsi="Tahoma" w:cs="Tahoma"/>
          <w:color w:val="1D1D1D"/>
          <w:kern w:val="0"/>
          <w:szCs w:val="24"/>
          <w:lang w:eastAsia="cs-CZ"/>
          <w14:ligatures w14:val="none"/>
        </w:rPr>
        <w:t xml:space="preserve"> S organizací volby třídních zástupců do SR mohou pomoci třídní učitelé.</w:t>
      </w:r>
      <w:hyperlink r:id="rId5" w:history="1"/>
    </w:p>
    <w:p w14:paraId="6E9E23E3" w14:textId="6ED6D478" w:rsidR="00C51650" w:rsidRPr="00F27FCE" w:rsidRDefault="00242ABF" w:rsidP="007A76BD">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Vzájem</w:t>
      </w:r>
      <w:r w:rsidR="00E12739" w:rsidRPr="00F27FCE">
        <w:rPr>
          <w:rFonts w:ascii="Tahoma" w:eastAsia="Times New Roman" w:hAnsi="Tahoma" w:cs="Tahoma"/>
          <w:color w:val="1D1D1D"/>
          <w:kern w:val="0"/>
          <w:szCs w:val="24"/>
          <w:lang w:eastAsia="cs-CZ"/>
          <w14:ligatures w14:val="none"/>
        </w:rPr>
        <w:t>ná</w:t>
      </w:r>
      <w:r w:rsidRPr="00F27FCE">
        <w:rPr>
          <w:rFonts w:ascii="Tahoma" w:eastAsia="Times New Roman" w:hAnsi="Tahoma" w:cs="Tahoma"/>
          <w:color w:val="1D1D1D"/>
          <w:kern w:val="0"/>
          <w:szCs w:val="24"/>
          <w:lang w:eastAsia="cs-CZ"/>
          <w14:ligatures w14:val="none"/>
        </w:rPr>
        <w:t xml:space="preserve"> práva a povinnosti mezi ředitelem školy a SR upravuje školní řád.</w:t>
      </w:r>
    </w:p>
    <w:p w14:paraId="2BFBCA7E" w14:textId="1601B89D" w:rsidR="00C51650" w:rsidRPr="00F27FCE" w:rsidRDefault="00C51650" w:rsidP="00C51650">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Na první schůzi v daném kalendářním roce zvolí SR předsedu, a to na dobu jednoho roku. Místopředsedu a případně zapisovatele si může zvolit předseda dle vlastní úvahy. Pokud tak neučiní, proběhnou také pro tyto funkce řádné volby.</w:t>
      </w:r>
    </w:p>
    <w:p w14:paraId="77E90071" w14:textId="77777777" w:rsidR="00344D49" w:rsidRPr="00F27FCE" w:rsidRDefault="00C51650" w:rsidP="00344D49">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SR se schází alespoň jednou za měsíc. Schůze SR je ohlášena minimálně jeden pracovní den před jejím konáním. Předseda SR může svolat mimořádnou schůzi. O svolání mimořádné schůze mohou také požádat zástupci jednotlivých tříd.</w:t>
      </w:r>
    </w:p>
    <w:p w14:paraId="3BD27877" w14:textId="3B84FCF4" w:rsidR="00C51650" w:rsidRPr="00F27FCE" w:rsidRDefault="00C51650" w:rsidP="00344D49">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Každý žák Gymnázia Václava Hlavatého, Louny, má právo zúčastnit se jednání SR, nenarušuje-li ho významným způsobem.</w:t>
      </w:r>
    </w:p>
    <w:p w14:paraId="5433B397" w14:textId="6D521B33" w:rsidR="005B0522" w:rsidRPr="00F27FCE" w:rsidRDefault="005B0522" w:rsidP="005B0522">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Neprodleně po zasedání je škola seznámena s jednotlivými body zasedání prostřednictvím školního rozhlasu. Zástupci SR v jednotlivých třídách následně odpovídají na případné dotazy, na to jim musí být poskytnut dostatečný prostor.</w:t>
      </w:r>
    </w:p>
    <w:p w14:paraId="69798C33" w14:textId="77777777" w:rsidR="00C51650" w:rsidRPr="00F27FCE" w:rsidRDefault="00C51650" w:rsidP="005B0522">
      <w:pPr>
        <w:numPr>
          <w:ilvl w:val="0"/>
          <w:numId w:val="1"/>
        </w:numPr>
        <w:spacing w:after="45" w:line="240" w:lineRule="auto"/>
        <w:ind w:left="714" w:hanging="357"/>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Dojde-li při hlasování SR k rovnosti hlasů, rozhodne předseda SR. V případě nepřítomnosti předsedy rozhoduje místopředseda.</w:t>
      </w:r>
    </w:p>
    <w:p w14:paraId="77046A40" w14:textId="73712C75" w:rsidR="00A73C81" w:rsidRPr="00F27FCE" w:rsidRDefault="00C51650" w:rsidP="00C51650">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Svoji činnost SR dokumentuje a archivuje. Svoji činnost také prezentuje na stránkách školy</w:t>
      </w:r>
      <w:r w:rsidR="00E46021" w:rsidRPr="00F27FCE">
        <w:rPr>
          <w:rFonts w:ascii="Tahoma" w:eastAsia="Times New Roman" w:hAnsi="Tahoma" w:cs="Tahoma"/>
          <w:color w:val="1D1D1D"/>
          <w:kern w:val="0"/>
          <w:szCs w:val="24"/>
          <w:lang w:eastAsia="cs-CZ"/>
          <w14:ligatures w14:val="none"/>
        </w:rPr>
        <w:t>.</w:t>
      </w:r>
    </w:p>
    <w:p w14:paraId="029A45B7" w14:textId="58791AE3" w:rsidR="00C51650" w:rsidRPr="00F27FCE" w:rsidRDefault="00A73C81" w:rsidP="00A73C81">
      <w:pPr>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br w:type="page"/>
      </w:r>
    </w:p>
    <w:p w14:paraId="5A2B33CA" w14:textId="77777777" w:rsidR="00A73C81" w:rsidRPr="00F27FCE" w:rsidRDefault="00A73C81" w:rsidP="00A73C81">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lastRenderedPageBreak/>
        <w:t>Usnesení SR:</w:t>
      </w:r>
    </w:p>
    <w:p w14:paraId="22FA5B82" w14:textId="1FA232DA" w:rsidR="00A73C81" w:rsidRPr="00F27FCE" w:rsidRDefault="00A73C81" w:rsidP="00A73C81">
      <w:pPr>
        <w:pStyle w:val="Odstavecseseznamem"/>
        <w:numPr>
          <w:ilvl w:val="2"/>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 xml:space="preserve">musí být schváleno většinou </w:t>
      </w:r>
      <w:r w:rsidR="00BA5B7F" w:rsidRPr="00F27FCE">
        <w:rPr>
          <w:rFonts w:ascii="Tahoma" w:eastAsia="Times New Roman" w:hAnsi="Tahoma" w:cs="Tahoma"/>
          <w:color w:val="1D1D1D"/>
          <w:kern w:val="0"/>
          <w:szCs w:val="24"/>
          <w:lang w:eastAsia="cs-CZ"/>
          <w14:ligatures w14:val="none"/>
        </w:rPr>
        <w:t>přítomných</w:t>
      </w:r>
      <w:r w:rsidRPr="00F27FCE">
        <w:rPr>
          <w:rFonts w:ascii="Tahoma" w:eastAsia="Times New Roman" w:hAnsi="Tahoma" w:cs="Tahoma"/>
          <w:color w:val="1D1D1D"/>
          <w:kern w:val="0"/>
          <w:szCs w:val="24"/>
          <w:lang w:eastAsia="cs-CZ"/>
          <w14:ligatures w14:val="none"/>
        </w:rPr>
        <w:t xml:space="preserve"> zástupců.</w:t>
      </w:r>
    </w:p>
    <w:p w14:paraId="64253482" w14:textId="6E50A4B9" w:rsidR="00BA5B7F" w:rsidRPr="00F27FCE" w:rsidRDefault="00A73C81" w:rsidP="00BA5B7F">
      <w:pPr>
        <w:pStyle w:val="Odstavecseseznamem"/>
        <w:numPr>
          <w:ilvl w:val="2"/>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je vyhotoveno ve dvou výtiscích, jedno si ponechá SR, a jedno je předneseno řediteli GVH do tří pracovních dnů po zasedání SR prostřednictvím předsedy nebo místopředsedy.</w:t>
      </w:r>
    </w:p>
    <w:p w14:paraId="7DB9A0A3" w14:textId="71A50D78" w:rsidR="00A73C81" w:rsidRPr="00F27FCE" w:rsidRDefault="004C301C" w:rsidP="00A73C81">
      <w:pPr>
        <w:pStyle w:val="Odstavecseseznamem"/>
        <w:numPr>
          <w:ilvl w:val="2"/>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j</w:t>
      </w:r>
      <w:r w:rsidR="00BA5B7F" w:rsidRPr="00F27FCE">
        <w:rPr>
          <w:rFonts w:ascii="Tahoma" w:eastAsia="Times New Roman" w:hAnsi="Tahoma" w:cs="Tahoma"/>
          <w:color w:val="1D1D1D"/>
          <w:kern w:val="0"/>
          <w:szCs w:val="24"/>
          <w:lang w:eastAsia="cs-CZ"/>
          <w14:ligatures w14:val="none"/>
        </w:rPr>
        <w:t>e určena účinnost školním řádem.</w:t>
      </w:r>
    </w:p>
    <w:p w14:paraId="50B475C4" w14:textId="0CD3E4A7" w:rsidR="00A73C81" w:rsidRPr="00F27FCE" w:rsidRDefault="00F772C0" w:rsidP="007A556B">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 xml:space="preserve">Každý student, </w:t>
      </w:r>
      <w:r w:rsidR="00E46FDA" w:rsidRPr="00F27FCE">
        <w:rPr>
          <w:rFonts w:ascii="Tahoma" w:eastAsia="Times New Roman" w:hAnsi="Tahoma" w:cs="Tahoma"/>
          <w:color w:val="1D1D1D"/>
          <w:kern w:val="0"/>
          <w:szCs w:val="24"/>
          <w:lang w:eastAsia="cs-CZ"/>
          <w14:ligatures w14:val="none"/>
        </w:rPr>
        <w:t>pedagog</w:t>
      </w:r>
      <w:r w:rsidRPr="00F27FCE">
        <w:rPr>
          <w:rFonts w:ascii="Tahoma" w:eastAsia="Times New Roman" w:hAnsi="Tahoma" w:cs="Tahoma"/>
          <w:color w:val="1D1D1D"/>
          <w:kern w:val="0"/>
          <w:szCs w:val="24"/>
          <w:lang w:eastAsia="cs-CZ"/>
          <w14:ligatures w14:val="none"/>
        </w:rPr>
        <w:t xml:space="preserve"> a </w:t>
      </w:r>
      <w:r w:rsidR="00E46FDA" w:rsidRPr="00F27FCE">
        <w:rPr>
          <w:rFonts w:ascii="Tahoma" w:eastAsia="Times New Roman" w:hAnsi="Tahoma" w:cs="Tahoma"/>
          <w:color w:val="1D1D1D"/>
          <w:kern w:val="0"/>
          <w:szCs w:val="24"/>
          <w:lang w:eastAsia="cs-CZ"/>
          <w14:ligatures w14:val="none"/>
        </w:rPr>
        <w:t xml:space="preserve">jiný </w:t>
      </w:r>
      <w:r w:rsidRPr="00F27FCE">
        <w:rPr>
          <w:rFonts w:ascii="Tahoma" w:eastAsia="Times New Roman" w:hAnsi="Tahoma" w:cs="Tahoma"/>
          <w:color w:val="1D1D1D"/>
          <w:kern w:val="0"/>
          <w:szCs w:val="24"/>
          <w:lang w:eastAsia="cs-CZ"/>
          <w14:ligatures w14:val="none"/>
        </w:rPr>
        <w:t xml:space="preserve">zaměstnanec školy </w:t>
      </w:r>
      <w:r w:rsidR="00A73C81" w:rsidRPr="00F27FCE">
        <w:rPr>
          <w:rFonts w:ascii="Tahoma" w:eastAsia="Times New Roman" w:hAnsi="Tahoma" w:cs="Tahoma"/>
          <w:color w:val="1D1D1D"/>
          <w:kern w:val="0"/>
          <w:szCs w:val="24"/>
          <w:lang w:eastAsia="cs-CZ"/>
          <w14:ligatures w14:val="none"/>
        </w:rPr>
        <w:t xml:space="preserve">má právo </w:t>
      </w:r>
      <w:r w:rsidRPr="00F27FCE">
        <w:rPr>
          <w:rFonts w:ascii="Tahoma" w:eastAsia="Times New Roman" w:hAnsi="Tahoma" w:cs="Tahoma"/>
          <w:color w:val="1D1D1D"/>
          <w:kern w:val="0"/>
          <w:szCs w:val="24"/>
          <w:lang w:eastAsia="cs-CZ"/>
          <w14:ligatures w14:val="none"/>
        </w:rPr>
        <w:t>předkládat návrhy k projednání.</w:t>
      </w:r>
    </w:p>
    <w:p w14:paraId="2CDEAC98" w14:textId="5FD54705" w:rsidR="00E46FDA" w:rsidRPr="00F27FCE" w:rsidRDefault="00E46FDA" w:rsidP="007A556B">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V případě, že třída není v den jednání přítomna ve škole (např. z důvodu výletu), sm</w:t>
      </w:r>
      <w:r w:rsidR="00CD692B" w:rsidRPr="00F27FCE">
        <w:rPr>
          <w:rFonts w:ascii="Tahoma" w:eastAsia="Times New Roman" w:hAnsi="Tahoma" w:cs="Tahoma"/>
          <w:color w:val="1D1D1D"/>
          <w:kern w:val="0"/>
          <w:szCs w:val="24"/>
          <w:lang w:eastAsia="cs-CZ"/>
          <w14:ligatures w14:val="none"/>
        </w:rPr>
        <w:t>ějí</w:t>
      </w:r>
      <w:r w:rsidRPr="00F27FCE">
        <w:rPr>
          <w:rFonts w:ascii="Tahoma" w:eastAsia="Times New Roman" w:hAnsi="Tahoma" w:cs="Tahoma"/>
          <w:color w:val="1D1D1D"/>
          <w:kern w:val="0"/>
          <w:szCs w:val="24"/>
          <w:lang w:eastAsia="cs-CZ"/>
          <w14:ligatures w14:val="none"/>
        </w:rPr>
        <w:t xml:space="preserve"> </w:t>
      </w:r>
      <w:r w:rsidR="00CD692B" w:rsidRPr="00F27FCE">
        <w:rPr>
          <w:rFonts w:ascii="Tahoma" w:eastAsia="Times New Roman" w:hAnsi="Tahoma" w:cs="Tahoma"/>
          <w:color w:val="1D1D1D"/>
          <w:kern w:val="0"/>
          <w:szCs w:val="24"/>
          <w:lang w:eastAsia="cs-CZ"/>
          <w14:ligatures w14:val="none"/>
        </w:rPr>
        <w:t xml:space="preserve">její </w:t>
      </w:r>
      <w:r w:rsidRPr="00F27FCE">
        <w:rPr>
          <w:rFonts w:ascii="Tahoma" w:eastAsia="Times New Roman" w:hAnsi="Tahoma" w:cs="Tahoma"/>
          <w:color w:val="1D1D1D"/>
          <w:kern w:val="0"/>
          <w:szCs w:val="24"/>
          <w:lang w:eastAsia="cs-CZ"/>
          <w14:ligatures w14:val="none"/>
        </w:rPr>
        <w:t>zástupc</w:t>
      </w:r>
      <w:r w:rsidR="00CD692B" w:rsidRPr="00F27FCE">
        <w:rPr>
          <w:rFonts w:ascii="Tahoma" w:eastAsia="Times New Roman" w:hAnsi="Tahoma" w:cs="Tahoma"/>
          <w:color w:val="1D1D1D"/>
          <w:kern w:val="0"/>
          <w:szCs w:val="24"/>
          <w:lang w:eastAsia="cs-CZ"/>
          <w14:ligatures w14:val="none"/>
        </w:rPr>
        <w:t>i</w:t>
      </w:r>
      <w:r w:rsidRPr="00F27FCE">
        <w:rPr>
          <w:rFonts w:ascii="Tahoma" w:eastAsia="Times New Roman" w:hAnsi="Tahoma" w:cs="Tahoma"/>
          <w:color w:val="1D1D1D"/>
          <w:kern w:val="0"/>
          <w:szCs w:val="24"/>
          <w:lang w:eastAsia="cs-CZ"/>
          <w14:ligatures w14:val="none"/>
        </w:rPr>
        <w:t xml:space="preserve"> </w:t>
      </w:r>
      <w:r w:rsidR="00CD692B" w:rsidRPr="00F27FCE">
        <w:rPr>
          <w:rFonts w:ascii="Tahoma" w:eastAsia="Times New Roman" w:hAnsi="Tahoma" w:cs="Tahoma"/>
          <w:color w:val="1D1D1D"/>
          <w:kern w:val="0"/>
          <w:szCs w:val="24"/>
          <w:lang w:eastAsia="cs-CZ"/>
          <w14:ligatures w14:val="none"/>
        </w:rPr>
        <w:t>hlasovat dodatečně.</w:t>
      </w:r>
    </w:p>
    <w:p w14:paraId="2D3F5B1D" w14:textId="0927A368" w:rsidR="00C51650" w:rsidRPr="00F27FCE" w:rsidRDefault="00C51650" w:rsidP="007A556B">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Členové SR se ve své činnosti řídí platným Školním řádem GVH a jeho případnými dodatky.</w:t>
      </w:r>
    </w:p>
    <w:p w14:paraId="2C32F9E6" w14:textId="77777777" w:rsidR="00C51650" w:rsidRPr="00F27FCE" w:rsidRDefault="00C51650" w:rsidP="00C51650">
      <w:pPr>
        <w:numPr>
          <w:ilvl w:val="0"/>
          <w:numId w:val="1"/>
        </w:numPr>
        <w:spacing w:before="100" w:beforeAutospacing="1" w:after="45"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SR je nerozpustitelná.</w:t>
      </w:r>
    </w:p>
    <w:p w14:paraId="4A68CDD0" w14:textId="5E5901D8" w:rsidR="00B46177" w:rsidRPr="00C51650" w:rsidRDefault="00C51650" w:rsidP="00C51650">
      <w:pPr>
        <w:spacing w:before="150" w:after="150" w:line="240" w:lineRule="auto"/>
        <w:jc w:val="both"/>
        <w:rPr>
          <w:rFonts w:ascii="Tahoma" w:eastAsia="Times New Roman" w:hAnsi="Tahoma" w:cs="Tahoma"/>
          <w:color w:val="1D1D1D"/>
          <w:kern w:val="0"/>
          <w:szCs w:val="24"/>
          <w:lang w:eastAsia="cs-CZ"/>
          <w14:ligatures w14:val="none"/>
        </w:rPr>
      </w:pPr>
      <w:r w:rsidRPr="00F27FCE">
        <w:rPr>
          <w:rFonts w:ascii="Tahoma" w:eastAsia="Times New Roman" w:hAnsi="Tahoma" w:cs="Tahoma"/>
          <w:color w:val="1D1D1D"/>
          <w:kern w:val="0"/>
          <w:szCs w:val="24"/>
          <w:lang w:eastAsia="cs-CZ"/>
          <w14:ligatures w14:val="none"/>
        </w:rPr>
        <w:t>Stanovy Studentské rady Gymnázia Václava Hlavatého, Louny byly jako dokument „Stanovy SR 202</w:t>
      </w:r>
      <w:r w:rsidR="00344D49" w:rsidRPr="00F27FCE">
        <w:rPr>
          <w:rFonts w:ascii="Tahoma" w:eastAsia="Times New Roman" w:hAnsi="Tahoma" w:cs="Tahoma"/>
          <w:color w:val="1D1D1D"/>
          <w:kern w:val="0"/>
          <w:szCs w:val="24"/>
          <w:lang w:eastAsia="cs-CZ"/>
          <w14:ligatures w14:val="none"/>
        </w:rPr>
        <w:t>4</w:t>
      </w:r>
      <w:r w:rsidRPr="00F27FCE">
        <w:rPr>
          <w:rFonts w:ascii="Tahoma" w:eastAsia="Times New Roman" w:hAnsi="Tahoma" w:cs="Tahoma"/>
          <w:color w:val="1D1D1D"/>
          <w:kern w:val="0"/>
          <w:szCs w:val="24"/>
          <w:lang w:eastAsia="cs-CZ"/>
          <w14:ligatures w14:val="none"/>
        </w:rPr>
        <w:t xml:space="preserve">“ schváleny </w:t>
      </w:r>
      <w:r w:rsidR="00344D49" w:rsidRPr="00F27FCE">
        <w:rPr>
          <w:rFonts w:ascii="Tahoma" w:eastAsia="Times New Roman" w:hAnsi="Tahoma" w:cs="Tahoma"/>
          <w:color w:val="1D1D1D"/>
          <w:kern w:val="0"/>
          <w:szCs w:val="24"/>
          <w:lang w:eastAsia="cs-CZ"/>
          <w14:ligatures w14:val="none"/>
        </w:rPr>
        <w:t>26</w:t>
      </w:r>
      <w:r w:rsidRPr="00F27FCE">
        <w:rPr>
          <w:rFonts w:ascii="Tahoma" w:eastAsia="Times New Roman" w:hAnsi="Tahoma" w:cs="Tahoma"/>
          <w:color w:val="1D1D1D"/>
          <w:kern w:val="0"/>
          <w:szCs w:val="24"/>
          <w:lang w:eastAsia="cs-CZ"/>
          <w14:ligatures w14:val="none"/>
        </w:rPr>
        <w:t xml:space="preserve">. </w:t>
      </w:r>
      <w:r w:rsidR="00344D49" w:rsidRPr="00F27FCE">
        <w:rPr>
          <w:rFonts w:ascii="Tahoma" w:eastAsia="Times New Roman" w:hAnsi="Tahoma" w:cs="Tahoma"/>
          <w:color w:val="1D1D1D"/>
          <w:kern w:val="0"/>
          <w:szCs w:val="24"/>
          <w:lang w:eastAsia="cs-CZ"/>
          <w14:ligatures w14:val="none"/>
        </w:rPr>
        <w:t>března</w:t>
      </w:r>
      <w:r w:rsidRPr="00F27FCE">
        <w:rPr>
          <w:rFonts w:ascii="Tahoma" w:eastAsia="Times New Roman" w:hAnsi="Tahoma" w:cs="Tahoma"/>
          <w:color w:val="1D1D1D"/>
          <w:kern w:val="0"/>
          <w:szCs w:val="24"/>
          <w:lang w:eastAsia="cs-CZ"/>
          <w14:ligatures w14:val="none"/>
        </w:rPr>
        <w:t xml:space="preserve"> 202</w:t>
      </w:r>
      <w:r w:rsidR="00344D49" w:rsidRPr="00F27FCE">
        <w:rPr>
          <w:rFonts w:ascii="Tahoma" w:eastAsia="Times New Roman" w:hAnsi="Tahoma" w:cs="Tahoma"/>
          <w:color w:val="1D1D1D"/>
          <w:kern w:val="0"/>
          <w:szCs w:val="24"/>
          <w:lang w:eastAsia="cs-CZ"/>
          <w14:ligatures w14:val="none"/>
        </w:rPr>
        <w:t>4</w:t>
      </w:r>
      <w:r w:rsidRPr="00F27FCE">
        <w:rPr>
          <w:rFonts w:ascii="Tahoma" w:eastAsia="Times New Roman" w:hAnsi="Tahoma" w:cs="Tahoma"/>
          <w:color w:val="1D1D1D"/>
          <w:kern w:val="0"/>
          <w:szCs w:val="24"/>
          <w:lang w:eastAsia="cs-CZ"/>
          <w14:ligatures w14:val="none"/>
        </w:rPr>
        <w:t xml:space="preserve"> při jednání SR. Platnosti nabývají </w:t>
      </w:r>
      <w:r w:rsidR="00344D49" w:rsidRPr="00F27FCE">
        <w:rPr>
          <w:rFonts w:ascii="Tahoma" w:eastAsia="Times New Roman" w:hAnsi="Tahoma" w:cs="Tahoma"/>
          <w:color w:val="1D1D1D"/>
          <w:kern w:val="0"/>
          <w:szCs w:val="24"/>
          <w:lang w:eastAsia="cs-CZ"/>
          <w14:ligatures w14:val="none"/>
        </w:rPr>
        <w:t>27</w:t>
      </w:r>
      <w:r w:rsidRPr="00F27FCE">
        <w:rPr>
          <w:rFonts w:ascii="Tahoma" w:eastAsia="Times New Roman" w:hAnsi="Tahoma" w:cs="Tahoma"/>
          <w:color w:val="1D1D1D"/>
          <w:kern w:val="0"/>
          <w:szCs w:val="24"/>
          <w:lang w:eastAsia="cs-CZ"/>
          <w14:ligatures w14:val="none"/>
        </w:rPr>
        <w:t>.</w:t>
      </w:r>
      <w:r w:rsidR="00344D49" w:rsidRPr="00F27FCE">
        <w:rPr>
          <w:rFonts w:ascii="Tahoma" w:eastAsia="Times New Roman" w:hAnsi="Tahoma" w:cs="Tahoma"/>
          <w:color w:val="1D1D1D"/>
          <w:kern w:val="0"/>
          <w:szCs w:val="24"/>
          <w:lang w:eastAsia="cs-CZ"/>
          <w14:ligatures w14:val="none"/>
        </w:rPr>
        <w:t>3</w:t>
      </w:r>
      <w:r w:rsidRPr="00F27FCE">
        <w:rPr>
          <w:rFonts w:ascii="Tahoma" w:eastAsia="Times New Roman" w:hAnsi="Tahoma" w:cs="Tahoma"/>
          <w:color w:val="1D1D1D"/>
          <w:kern w:val="0"/>
          <w:szCs w:val="24"/>
          <w:lang w:eastAsia="cs-CZ"/>
          <w14:ligatures w14:val="none"/>
        </w:rPr>
        <w:t>.202</w:t>
      </w:r>
      <w:r w:rsidR="00344D49" w:rsidRPr="00F27FCE">
        <w:rPr>
          <w:rFonts w:ascii="Tahoma" w:eastAsia="Times New Roman" w:hAnsi="Tahoma" w:cs="Tahoma"/>
          <w:color w:val="1D1D1D"/>
          <w:kern w:val="0"/>
          <w:szCs w:val="24"/>
          <w:lang w:eastAsia="cs-CZ"/>
          <w14:ligatures w14:val="none"/>
        </w:rPr>
        <w:t>4</w:t>
      </w:r>
      <w:r w:rsidRPr="00F27FCE">
        <w:rPr>
          <w:rFonts w:ascii="Tahoma" w:eastAsia="Times New Roman" w:hAnsi="Tahoma" w:cs="Tahoma"/>
          <w:color w:val="1D1D1D"/>
          <w:kern w:val="0"/>
          <w:szCs w:val="24"/>
          <w:lang w:eastAsia="cs-CZ"/>
          <w14:ligatures w14:val="none"/>
        </w:rPr>
        <w:t>.</w:t>
      </w:r>
    </w:p>
    <w:p w14:paraId="4C3BE239" w14:textId="77777777" w:rsidR="005C1463" w:rsidRDefault="005C1463"/>
    <w:sectPr w:rsidR="005C14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yFont2">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481336"/>
    <w:multiLevelType w:val="multilevel"/>
    <w:tmpl w:val="7E46B492"/>
    <w:lvl w:ilvl="0">
      <w:start w:val="1"/>
      <w:numFmt w:val="decimal"/>
      <w:lvlText w:val="%1."/>
      <w:lvlJc w:val="left"/>
      <w:pPr>
        <w:tabs>
          <w:tab w:val="num" w:pos="720"/>
        </w:tabs>
        <w:ind w:left="720" w:hanging="360"/>
      </w:pPr>
      <w:rPr>
        <w:color w:val="auto"/>
      </w:rPr>
    </w:lvl>
    <w:lvl w:ilvl="1">
      <w:start w:val="3"/>
      <w:numFmt w:val="bullet"/>
      <w:lvlText w:val="-"/>
      <w:lvlJc w:val="left"/>
      <w:pPr>
        <w:ind w:left="1440" w:hanging="360"/>
      </w:pPr>
      <w:rPr>
        <w:rFonts w:ascii="Tahoma" w:eastAsia="Times New Roman" w:hAnsi="Tahoma" w:cs="Tahoma" w:hint="default"/>
      </w:rPr>
    </w:lvl>
    <w:lvl w:ilvl="2">
      <w:start w:val="1"/>
      <w:numFmt w:val="lowerLetter"/>
      <w:lvlText w:val="%3)"/>
      <w:lvlJc w:val="left"/>
      <w:pPr>
        <w:ind w:left="1495"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3097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readOnly"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650"/>
    <w:rsid w:val="00047248"/>
    <w:rsid w:val="00197D7B"/>
    <w:rsid w:val="00242ABF"/>
    <w:rsid w:val="00344D49"/>
    <w:rsid w:val="004C301C"/>
    <w:rsid w:val="005B0522"/>
    <w:rsid w:val="005B1414"/>
    <w:rsid w:val="005C1463"/>
    <w:rsid w:val="00837144"/>
    <w:rsid w:val="009375B1"/>
    <w:rsid w:val="00945EF8"/>
    <w:rsid w:val="00967284"/>
    <w:rsid w:val="00A73C81"/>
    <w:rsid w:val="00B46177"/>
    <w:rsid w:val="00BA5B7F"/>
    <w:rsid w:val="00C23192"/>
    <w:rsid w:val="00C51650"/>
    <w:rsid w:val="00C77A6A"/>
    <w:rsid w:val="00CD692B"/>
    <w:rsid w:val="00D364CF"/>
    <w:rsid w:val="00DE2276"/>
    <w:rsid w:val="00E12739"/>
    <w:rsid w:val="00E46021"/>
    <w:rsid w:val="00E46FDA"/>
    <w:rsid w:val="00E9472F"/>
    <w:rsid w:val="00F27FCE"/>
    <w:rsid w:val="00F5008C"/>
    <w:rsid w:val="00F772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38F4A"/>
  <w15:chartTrackingRefBased/>
  <w15:docId w15:val="{7706D933-CEF8-421C-8E2A-CC0038B88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C516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C51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C5165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C5165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
    <w:next w:val="Normln"/>
    <w:link w:val="Nadpis5Char"/>
    <w:uiPriority w:val="9"/>
    <w:semiHidden/>
    <w:unhideWhenUsed/>
    <w:qFormat/>
    <w:rsid w:val="00C51650"/>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
    <w:next w:val="Normln"/>
    <w:link w:val="Nadpis6Char"/>
    <w:uiPriority w:val="9"/>
    <w:semiHidden/>
    <w:unhideWhenUsed/>
    <w:qFormat/>
    <w:rsid w:val="00C516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C51650"/>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C51650"/>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C51650"/>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5165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C5165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C51650"/>
    <w:rPr>
      <w:rFonts w:asciiTheme="minorHAnsi" w:eastAsiaTheme="majorEastAsia" w:hAnsiTheme="minorHAnsi"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C51650"/>
    <w:rPr>
      <w:rFonts w:asciiTheme="minorHAnsi" w:eastAsiaTheme="majorEastAsia" w:hAnsiTheme="minorHAnsi" w:cstheme="majorBidi"/>
      <w:i/>
      <w:iCs/>
      <w:color w:val="0F4761" w:themeColor="accent1" w:themeShade="BF"/>
    </w:rPr>
  </w:style>
  <w:style w:type="character" w:customStyle="1" w:styleId="Nadpis5Char">
    <w:name w:val="Nadpis 5 Char"/>
    <w:basedOn w:val="Standardnpsmoodstavce"/>
    <w:link w:val="Nadpis5"/>
    <w:uiPriority w:val="9"/>
    <w:semiHidden/>
    <w:rsid w:val="00C51650"/>
    <w:rPr>
      <w:rFonts w:asciiTheme="minorHAnsi" w:eastAsiaTheme="majorEastAsia" w:hAnsiTheme="minorHAnsi" w:cstheme="majorBidi"/>
      <w:color w:val="0F4761" w:themeColor="accent1" w:themeShade="BF"/>
    </w:rPr>
  </w:style>
  <w:style w:type="character" w:customStyle="1" w:styleId="Nadpis6Char">
    <w:name w:val="Nadpis 6 Char"/>
    <w:basedOn w:val="Standardnpsmoodstavce"/>
    <w:link w:val="Nadpis6"/>
    <w:uiPriority w:val="9"/>
    <w:semiHidden/>
    <w:rsid w:val="00C51650"/>
    <w:rPr>
      <w:rFonts w:asciiTheme="minorHAnsi" w:eastAsiaTheme="majorEastAsia" w:hAnsiTheme="minorHAnsi" w:cstheme="majorBidi"/>
      <w:i/>
      <w:iCs/>
      <w:color w:val="595959" w:themeColor="text1" w:themeTint="A6"/>
    </w:rPr>
  </w:style>
  <w:style w:type="character" w:customStyle="1" w:styleId="Nadpis7Char">
    <w:name w:val="Nadpis 7 Char"/>
    <w:basedOn w:val="Standardnpsmoodstavce"/>
    <w:link w:val="Nadpis7"/>
    <w:uiPriority w:val="9"/>
    <w:semiHidden/>
    <w:rsid w:val="00C51650"/>
    <w:rPr>
      <w:rFonts w:asciiTheme="minorHAnsi" w:eastAsiaTheme="majorEastAsia" w:hAnsiTheme="minorHAnsi" w:cstheme="majorBidi"/>
      <w:color w:val="595959" w:themeColor="text1" w:themeTint="A6"/>
    </w:rPr>
  </w:style>
  <w:style w:type="character" w:customStyle="1" w:styleId="Nadpis8Char">
    <w:name w:val="Nadpis 8 Char"/>
    <w:basedOn w:val="Standardnpsmoodstavce"/>
    <w:link w:val="Nadpis8"/>
    <w:uiPriority w:val="9"/>
    <w:semiHidden/>
    <w:rsid w:val="00C51650"/>
    <w:rPr>
      <w:rFonts w:asciiTheme="minorHAnsi" w:eastAsiaTheme="majorEastAsia" w:hAnsiTheme="minorHAnsi" w:cstheme="majorBidi"/>
      <w:i/>
      <w:iCs/>
      <w:color w:val="272727" w:themeColor="text1" w:themeTint="D8"/>
    </w:rPr>
  </w:style>
  <w:style w:type="character" w:customStyle="1" w:styleId="Nadpis9Char">
    <w:name w:val="Nadpis 9 Char"/>
    <w:basedOn w:val="Standardnpsmoodstavce"/>
    <w:link w:val="Nadpis9"/>
    <w:uiPriority w:val="9"/>
    <w:semiHidden/>
    <w:rsid w:val="00C51650"/>
    <w:rPr>
      <w:rFonts w:asciiTheme="minorHAnsi" w:eastAsiaTheme="majorEastAsia" w:hAnsiTheme="minorHAnsi" w:cstheme="majorBidi"/>
      <w:color w:val="272727" w:themeColor="text1" w:themeTint="D8"/>
    </w:rPr>
  </w:style>
  <w:style w:type="paragraph" w:styleId="Nzev">
    <w:name w:val="Title"/>
    <w:basedOn w:val="Normln"/>
    <w:next w:val="Normln"/>
    <w:link w:val="NzevChar"/>
    <w:uiPriority w:val="10"/>
    <w:qFormat/>
    <w:rsid w:val="00C516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C5165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C5165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C51650"/>
    <w:rPr>
      <w:rFonts w:asciiTheme="minorHAnsi" w:eastAsiaTheme="majorEastAsia" w:hAnsiTheme="minorHAnsi" w:cstheme="majorBidi"/>
      <w:color w:val="595959" w:themeColor="text1" w:themeTint="A6"/>
      <w:spacing w:val="15"/>
      <w:sz w:val="28"/>
      <w:szCs w:val="28"/>
    </w:rPr>
  </w:style>
  <w:style w:type="paragraph" w:styleId="Citt">
    <w:name w:val="Quote"/>
    <w:basedOn w:val="Normln"/>
    <w:next w:val="Normln"/>
    <w:link w:val="CittChar"/>
    <w:uiPriority w:val="29"/>
    <w:qFormat/>
    <w:rsid w:val="00C51650"/>
    <w:pPr>
      <w:spacing w:before="160"/>
      <w:jc w:val="center"/>
    </w:pPr>
    <w:rPr>
      <w:i/>
      <w:iCs/>
      <w:color w:val="404040" w:themeColor="text1" w:themeTint="BF"/>
    </w:rPr>
  </w:style>
  <w:style w:type="character" w:customStyle="1" w:styleId="CittChar">
    <w:name w:val="Citát Char"/>
    <w:basedOn w:val="Standardnpsmoodstavce"/>
    <w:link w:val="Citt"/>
    <w:uiPriority w:val="29"/>
    <w:rsid w:val="00C51650"/>
    <w:rPr>
      <w:i/>
      <w:iCs/>
      <w:color w:val="404040" w:themeColor="text1" w:themeTint="BF"/>
    </w:rPr>
  </w:style>
  <w:style w:type="paragraph" w:styleId="Odstavecseseznamem">
    <w:name w:val="List Paragraph"/>
    <w:basedOn w:val="Normln"/>
    <w:uiPriority w:val="34"/>
    <w:qFormat/>
    <w:rsid w:val="00C51650"/>
    <w:pPr>
      <w:ind w:left="720"/>
      <w:contextualSpacing/>
    </w:pPr>
  </w:style>
  <w:style w:type="character" w:styleId="Zdraznnintenzivn">
    <w:name w:val="Intense Emphasis"/>
    <w:basedOn w:val="Standardnpsmoodstavce"/>
    <w:uiPriority w:val="21"/>
    <w:qFormat/>
    <w:rsid w:val="00C51650"/>
    <w:rPr>
      <w:i/>
      <w:iCs/>
      <w:color w:val="0F4761" w:themeColor="accent1" w:themeShade="BF"/>
    </w:rPr>
  </w:style>
  <w:style w:type="paragraph" w:styleId="Vrazncitt">
    <w:name w:val="Intense Quote"/>
    <w:basedOn w:val="Normln"/>
    <w:next w:val="Normln"/>
    <w:link w:val="VrazncittChar"/>
    <w:uiPriority w:val="30"/>
    <w:qFormat/>
    <w:rsid w:val="00C516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C51650"/>
    <w:rPr>
      <w:i/>
      <w:iCs/>
      <w:color w:val="0F4761" w:themeColor="accent1" w:themeShade="BF"/>
    </w:rPr>
  </w:style>
  <w:style w:type="character" w:styleId="Odkazintenzivn">
    <w:name w:val="Intense Reference"/>
    <w:basedOn w:val="Standardnpsmoodstavce"/>
    <w:uiPriority w:val="32"/>
    <w:qFormat/>
    <w:rsid w:val="00C51650"/>
    <w:rPr>
      <w:b/>
      <w:bCs/>
      <w:smallCaps/>
      <w:color w:val="0F4761" w:themeColor="accent1" w:themeShade="BF"/>
      <w:spacing w:val="5"/>
    </w:rPr>
  </w:style>
  <w:style w:type="paragraph" w:styleId="Normlnweb">
    <w:name w:val="Normal (Web)"/>
    <w:basedOn w:val="Normln"/>
    <w:uiPriority w:val="99"/>
    <w:semiHidden/>
    <w:unhideWhenUsed/>
    <w:rsid w:val="00C51650"/>
    <w:pPr>
      <w:spacing w:before="100" w:beforeAutospacing="1" w:after="100" w:afterAutospacing="1" w:line="240" w:lineRule="auto"/>
    </w:pPr>
    <w:rPr>
      <w:rFonts w:eastAsia="Times New Roman" w:cs="Times New Roman"/>
      <w:kern w:val="0"/>
      <w:szCs w:val="24"/>
      <w:lang w:eastAsia="cs-CZ"/>
    </w:rPr>
  </w:style>
  <w:style w:type="character" w:styleId="Siln">
    <w:name w:val="Strong"/>
    <w:basedOn w:val="Standardnpsmoodstavce"/>
    <w:uiPriority w:val="22"/>
    <w:qFormat/>
    <w:rsid w:val="00C51650"/>
    <w:rPr>
      <w:b/>
      <w:bCs/>
    </w:rPr>
  </w:style>
  <w:style w:type="character" w:styleId="Hypertextovodkaz">
    <w:name w:val="Hyperlink"/>
    <w:basedOn w:val="Standardnpsmoodstavce"/>
    <w:uiPriority w:val="99"/>
    <w:unhideWhenUsed/>
    <w:rsid w:val="00242ABF"/>
    <w:rPr>
      <w:color w:val="467886" w:themeColor="hyperlink"/>
      <w:u w:val="single"/>
    </w:rPr>
  </w:style>
  <w:style w:type="character" w:styleId="Nevyeenzmnka">
    <w:name w:val="Unresolved Mention"/>
    <w:basedOn w:val="Standardnpsmoodstavce"/>
    <w:uiPriority w:val="99"/>
    <w:semiHidden/>
    <w:unhideWhenUsed/>
    <w:rsid w:val="00242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05577">
      <w:bodyDiv w:val="1"/>
      <w:marLeft w:val="0"/>
      <w:marRight w:val="0"/>
      <w:marTop w:val="0"/>
      <w:marBottom w:val="0"/>
      <w:divBdr>
        <w:top w:val="none" w:sz="0" w:space="0" w:color="auto"/>
        <w:left w:val="none" w:sz="0" w:space="0" w:color="auto"/>
        <w:bottom w:val="none" w:sz="0" w:space="0" w:color="auto"/>
        <w:right w:val="none" w:sz="0" w:space="0" w:color="auto"/>
      </w:divBdr>
    </w:div>
    <w:div w:id="902374760">
      <w:bodyDiv w:val="1"/>
      <w:marLeft w:val="0"/>
      <w:marRight w:val="0"/>
      <w:marTop w:val="0"/>
      <w:marBottom w:val="0"/>
      <w:divBdr>
        <w:top w:val="none" w:sz="0" w:space="0" w:color="auto"/>
        <w:left w:val="none" w:sz="0" w:space="0" w:color="auto"/>
        <w:bottom w:val="none" w:sz="0" w:space="0" w:color="auto"/>
        <w:right w:val="none" w:sz="0" w:space="0" w:color="auto"/>
      </w:divBdr>
    </w:div>
    <w:div w:id="173717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bod"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2</Pages>
  <Words>468</Words>
  <Characters>2762</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Gymnazium Louny</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Libus</dc:creator>
  <cp:keywords/>
  <dc:description/>
  <cp:lastModifiedBy>Jan Libus</cp:lastModifiedBy>
  <cp:revision>13</cp:revision>
  <cp:lastPrinted>2024-03-11T14:14:00Z</cp:lastPrinted>
  <dcterms:created xsi:type="dcterms:W3CDTF">2024-03-11T13:59:00Z</dcterms:created>
  <dcterms:modified xsi:type="dcterms:W3CDTF">2024-03-25T22:14:00Z</dcterms:modified>
</cp:coreProperties>
</file>